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6147" w:rsidRDefault="001E6147" w:rsidP="001E6147">
      <w:pPr>
        <w:widowControl/>
        <w:shd w:val="clear" w:color="auto" w:fill="FFFFFF"/>
        <w:spacing w:line="500" w:lineRule="exact"/>
        <w:rPr>
          <w:rFonts w:eastAsia="仿宋_GB2312"/>
          <w:color w:val="000000"/>
          <w:kern w:val="0"/>
          <w:sz w:val="32"/>
          <w:szCs w:val="32"/>
        </w:rPr>
      </w:pPr>
      <w:r>
        <w:rPr>
          <w:rFonts w:eastAsia="仿宋_GB2312"/>
          <w:color w:val="000000"/>
          <w:kern w:val="0"/>
          <w:sz w:val="32"/>
          <w:szCs w:val="32"/>
        </w:rPr>
        <w:t>附件</w:t>
      </w:r>
      <w:r>
        <w:rPr>
          <w:rFonts w:eastAsia="仿宋_GB2312" w:hint="eastAsia"/>
          <w:color w:val="000000"/>
          <w:kern w:val="0"/>
          <w:sz w:val="32"/>
          <w:szCs w:val="32"/>
        </w:rPr>
        <w:t>3</w:t>
      </w:r>
      <w:r>
        <w:rPr>
          <w:rFonts w:eastAsia="仿宋_GB2312"/>
          <w:color w:val="000000"/>
          <w:kern w:val="0"/>
          <w:sz w:val="32"/>
          <w:szCs w:val="32"/>
        </w:rPr>
        <w:t>：</w:t>
      </w:r>
    </w:p>
    <w:p w:rsidR="001E6147" w:rsidRDefault="001E6147" w:rsidP="001E6147">
      <w:pPr>
        <w:rPr>
          <w:rFonts w:ascii="宋体" w:hAnsi="宋体"/>
          <w:sz w:val="44"/>
          <w:szCs w:val="44"/>
        </w:rPr>
      </w:pPr>
    </w:p>
    <w:p w:rsidR="001E6147" w:rsidRPr="00071F0C" w:rsidRDefault="001E6147" w:rsidP="001E6147">
      <w:pPr>
        <w:jc w:val="center"/>
        <w:rPr>
          <w:rFonts w:ascii="宋体" w:hAnsi="宋体"/>
          <w:sz w:val="44"/>
          <w:szCs w:val="44"/>
        </w:rPr>
      </w:pPr>
      <w:r>
        <w:rPr>
          <w:rFonts w:ascii="宋体" w:hAnsi="宋体" w:hint="eastAsia"/>
          <w:sz w:val="44"/>
          <w:szCs w:val="44"/>
        </w:rPr>
        <w:t>珠龙</w:t>
      </w:r>
      <w:r w:rsidRPr="00071F0C">
        <w:rPr>
          <w:rFonts w:ascii="宋体" w:hAnsi="宋体" w:hint="eastAsia"/>
          <w:sz w:val="44"/>
          <w:szCs w:val="44"/>
        </w:rPr>
        <w:t>镇</w:t>
      </w:r>
      <w:r>
        <w:rPr>
          <w:rFonts w:ascii="宋体" w:hAnsi="宋体" w:hint="eastAsia"/>
          <w:sz w:val="44"/>
          <w:szCs w:val="44"/>
        </w:rPr>
        <w:t>珠龙</w:t>
      </w:r>
      <w:r w:rsidRPr="00071F0C">
        <w:rPr>
          <w:rFonts w:ascii="宋体" w:hAnsi="宋体" w:hint="eastAsia"/>
          <w:sz w:val="44"/>
          <w:szCs w:val="44"/>
        </w:rPr>
        <w:t>村发展壮大村级集体经济实施方案</w:t>
      </w:r>
    </w:p>
    <w:p w:rsidR="001E6147" w:rsidRDefault="001E6147" w:rsidP="001E6147"/>
    <w:p w:rsidR="001E6147" w:rsidRPr="00641C2E" w:rsidRDefault="001E6147" w:rsidP="001E6147">
      <w:pPr>
        <w:spacing w:line="560" w:lineRule="exact"/>
        <w:ind w:firstLineChars="200" w:firstLine="640"/>
        <w:rPr>
          <w:rFonts w:ascii="仿宋" w:eastAsia="仿宋" w:hAnsi="仿宋"/>
          <w:sz w:val="32"/>
          <w:szCs w:val="32"/>
        </w:rPr>
      </w:pPr>
      <w:r w:rsidRPr="00641C2E">
        <w:rPr>
          <w:rFonts w:ascii="仿宋" w:eastAsia="仿宋" w:hAnsi="仿宋" w:hint="eastAsia"/>
          <w:sz w:val="32"/>
          <w:szCs w:val="32"/>
        </w:rPr>
        <w:t>为了发展壮大我村集体经济实力，实现农民共同富裕，增强村级组织的服务功能，结合村情实际情况，特制定珠龙村集体经济发展实施方案。</w:t>
      </w:r>
    </w:p>
    <w:p w:rsidR="001E6147" w:rsidRPr="00641C2E" w:rsidRDefault="001E6147" w:rsidP="00641C2E">
      <w:pPr>
        <w:spacing w:line="560" w:lineRule="exact"/>
        <w:ind w:firstLineChars="200" w:firstLine="643"/>
        <w:rPr>
          <w:rFonts w:ascii="仿宋" w:eastAsia="仿宋" w:hAnsi="仿宋"/>
          <w:b/>
          <w:sz w:val="32"/>
          <w:szCs w:val="32"/>
        </w:rPr>
      </w:pPr>
      <w:r w:rsidRPr="00641C2E">
        <w:rPr>
          <w:rFonts w:ascii="仿宋" w:eastAsia="仿宋" w:hAnsi="仿宋" w:hint="eastAsia"/>
          <w:b/>
          <w:sz w:val="32"/>
          <w:szCs w:val="32"/>
        </w:rPr>
        <w:t>一、基本情况</w:t>
      </w:r>
    </w:p>
    <w:p w:rsidR="001E6147" w:rsidRPr="00641C2E" w:rsidRDefault="001E6147" w:rsidP="00641C2E">
      <w:pPr>
        <w:spacing w:line="560" w:lineRule="exact"/>
        <w:ind w:firstLineChars="200" w:firstLine="640"/>
        <w:rPr>
          <w:rFonts w:ascii="仿宋" w:eastAsia="仿宋" w:hAnsi="仿宋"/>
          <w:sz w:val="32"/>
          <w:szCs w:val="32"/>
        </w:rPr>
      </w:pPr>
      <w:r w:rsidRPr="00641C2E">
        <w:rPr>
          <w:rFonts w:ascii="仿宋" w:eastAsia="仿宋" w:hAnsi="仿宋"/>
          <w:sz w:val="32"/>
          <w:szCs w:val="32"/>
        </w:rPr>
        <w:t>珠龙村位于珠龙镇西北方,滁定公路军窜村而过，交通便利</w:t>
      </w:r>
      <w:r w:rsidRPr="00641C2E">
        <w:rPr>
          <w:rFonts w:ascii="仿宋" w:eastAsia="仿宋" w:hAnsi="仿宋" w:hint="eastAsia"/>
          <w:sz w:val="32"/>
          <w:szCs w:val="32"/>
        </w:rPr>
        <w:t>，</w:t>
      </w:r>
      <w:r w:rsidRPr="00641C2E">
        <w:rPr>
          <w:rFonts w:ascii="仿宋" w:eastAsia="仿宋" w:hAnsi="仿宋"/>
          <w:sz w:val="32"/>
          <w:szCs w:val="32"/>
        </w:rPr>
        <w:t>环境优美。全村总面积约6.5平方公里;辖十个村民组，全村总人口2150人;耕地面积4800亩</w:t>
      </w:r>
      <w:r w:rsidRPr="00641C2E">
        <w:rPr>
          <w:rFonts w:ascii="仿宋" w:eastAsia="仿宋" w:hAnsi="仿宋" w:hint="eastAsia"/>
          <w:sz w:val="32"/>
          <w:szCs w:val="32"/>
        </w:rPr>
        <w:t>，</w:t>
      </w:r>
      <w:r w:rsidRPr="00641C2E">
        <w:rPr>
          <w:rFonts w:ascii="仿宋" w:eastAsia="仿宋" w:hAnsi="仿宋"/>
          <w:sz w:val="32"/>
          <w:szCs w:val="32"/>
        </w:rPr>
        <w:t>山地1500亩,可养水面350亩</w:t>
      </w:r>
      <w:r w:rsidRPr="00641C2E">
        <w:rPr>
          <w:rFonts w:ascii="仿宋" w:eastAsia="仿宋" w:hAnsi="仿宋" w:hint="eastAsia"/>
          <w:sz w:val="32"/>
          <w:szCs w:val="32"/>
        </w:rPr>
        <w:t>；目前，村集体有集体经济土地</w:t>
      </w:r>
      <w:r w:rsidR="00F6004F" w:rsidRPr="00641C2E">
        <w:rPr>
          <w:rFonts w:ascii="仿宋" w:eastAsia="仿宋" w:hAnsi="仿宋" w:hint="eastAsia"/>
          <w:sz w:val="32"/>
          <w:szCs w:val="32"/>
        </w:rPr>
        <w:t>56.5</w:t>
      </w:r>
      <w:r w:rsidRPr="00641C2E">
        <w:rPr>
          <w:rFonts w:ascii="仿宋" w:eastAsia="仿宋" w:hAnsi="仿宋" w:hint="eastAsia"/>
          <w:sz w:val="32"/>
          <w:szCs w:val="32"/>
        </w:rPr>
        <w:t>亩，有经营性货币资金</w:t>
      </w:r>
      <w:r w:rsidR="00F6004F" w:rsidRPr="00641C2E">
        <w:rPr>
          <w:rFonts w:ascii="仿宋" w:eastAsia="仿宋" w:hAnsi="仿宋" w:hint="eastAsia"/>
          <w:sz w:val="32"/>
          <w:szCs w:val="32"/>
        </w:rPr>
        <w:t>97.6099</w:t>
      </w:r>
      <w:r w:rsidRPr="00641C2E">
        <w:rPr>
          <w:rFonts w:ascii="仿宋" w:eastAsia="仿宋" w:hAnsi="仿宋" w:hint="eastAsia"/>
          <w:sz w:val="32"/>
          <w:szCs w:val="32"/>
        </w:rPr>
        <w:t>万元；经营性固定的资产</w:t>
      </w:r>
      <w:r w:rsidR="003626C6" w:rsidRPr="00641C2E">
        <w:rPr>
          <w:rFonts w:ascii="仿宋" w:eastAsia="仿宋" w:hAnsi="仿宋" w:hint="eastAsia"/>
          <w:sz w:val="32"/>
          <w:szCs w:val="32"/>
        </w:rPr>
        <w:t>0.3</w:t>
      </w:r>
      <w:r w:rsidRPr="00641C2E">
        <w:rPr>
          <w:rFonts w:ascii="仿宋" w:eastAsia="仿宋" w:hAnsi="仿宋" w:hint="eastAsia"/>
          <w:sz w:val="32"/>
          <w:szCs w:val="32"/>
        </w:rPr>
        <w:t>万元（其中：门面房</w:t>
      </w:r>
      <w:r w:rsidR="00D94F61" w:rsidRPr="00641C2E">
        <w:rPr>
          <w:rFonts w:ascii="仿宋" w:eastAsia="仿宋" w:hAnsi="仿宋" w:hint="eastAsia"/>
          <w:sz w:val="32"/>
          <w:szCs w:val="32"/>
        </w:rPr>
        <w:t>10</w:t>
      </w:r>
      <w:r w:rsidR="003626C6" w:rsidRPr="00641C2E">
        <w:rPr>
          <w:rFonts w:ascii="仿宋" w:eastAsia="仿宋" w:hAnsi="仿宋" w:hint="eastAsia"/>
          <w:sz w:val="32"/>
          <w:szCs w:val="32"/>
        </w:rPr>
        <w:t>0</w:t>
      </w:r>
      <w:r w:rsidRPr="00641C2E">
        <w:rPr>
          <w:rFonts w:ascii="仿宋" w:eastAsia="仿宋" w:hAnsi="仿宋" w:hint="eastAsia"/>
          <w:sz w:val="32"/>
          <w:szCs w:val="32"/>
        </w:rPr>
        <w:t xml:space="preserve">平米，估值 </w:t>
      </w:r>
      <w:r w:rsidR="003626C6" w:rsidRPr="00641C2E">
        <w:rPr>
          <w:rFonts w:ascii="仿宋" w:eastAsia="仿宋" w:hAnsi="仿宋" w:hint="eastAsia"/>
          <w:sz w:val="32"/>
          <w:szCs w:val="32"/>
        </w:rPr>
        <w:t>20</w:t>
      </w:r>
      <w:r w:rsidRPr="00641C2E">
        <w:rPr>
          <w:rFonts w:ascii="仿宋" w:eastAsia="仿宋" w:hAnsi="仿宋" w:hint="eastAsia"/>
          <w:sz w:val="32"/>
          <w:szCs w:val="32"/>
        </w:rPr>
        <w:t>万元；光伏发电</w:t>
      </w:r>
      <w:r w:rsidR="003626C6" w:rsidRPr="00641C2E">
        <w:rPr>
          <w:rFonts w:ascii="仿宋" w:eastAsia="仿宋" w:hAnsi="仿宋" w:hint="eastAsia"/>
          <w:sz w:val="32"/>
          <w:szCs w:val="32"/>
        </w:rPr>
        <w:t>6</w:t>
      </w:r>
      <w:r w:rsidR="005C71CC" w:rsidRPr="00641C2E">
        <w:rPr>
          <w:rFonts w:ascii="仿宋" w:eastAsia="仿宋" w:hAnsi="仿宋" w:hint="eastAsia"/>
          <w:sz w:val="32"/>
          <w:szCs w:val="32"/>
        </w:rPr>
        <w:t>0kw</w:t>
      </w:r>
      <w:r w:rsidRPr="00641C2E">
        <w:rPr>
          <w:rFonts w:ascii="仿宋" w:eastAsia="仿宋" w:hAnsi="仿宋" w:hint="eastAsia"/>
          <w:sz w:val="32"/>
          <w:szCs w:val="32"/>
        </w:rPr>
        <w:t>，估值</w:t>
      </w:r>
      <w:r w:rsidR="005C71CC" w:rsidRPr="00641C2E">
        <w:rPr>
          <w:rFonts w:ascii="仿宋" w:eastAsia="仿宋" w:hAnsi="仿宋" w:hint="eastAsia"/>
          <w:sz w:val="32"/>
          <w:szCs w:val="32"/>
        </w:rPr>
        <w:t>37</w:t>
      </w:r>
      <w:r w:rsidRPr="00641C2E">
        <w:rPr>
          <w:rFonts w:ascii="仿宋" w:eastAsia="仿宋" w:hAnsi="仿宋" w:hint="eastAsia"/>
          <w:sz w:val="32"/>
          <w:szCs w:val="32"/>
        </w:rPr>
        <w:t>万元；）集体经济收入统一纳入镇“三资”代管中心统一</w:t>
      </w:r>
      <w:r w:rsidR="00F6004F" w:rsidRPr="00641C2E">
        <w:rPr>
          <w:rFonts w:ascii="仿宋" w:eastAsia="仿宋" w:hAnsi="仿宋" w:hint="eastAsia"/>
          <w:sz w:val="32"/>
          <w:szCs w:val="32"/>
        </w:rPr>
        <w:t xml:space="preserve"> </w:t>
      </w:r>
      <w:r w:rsidRPr="00641C2E">
        <w:rPr>
          <w:rFonts w:ascii="仿宋" w:eastAsia="仿宋" w:hAnsi="仿宋" w:hint="eastAsia"/>
          <w:sz w:val="32"/>
          <w:szCs w:val="32"/>
        </w:rPr>
        <w:t xml:space="preserve">管理，并按照统一制度、统一审核、统一核算、统一公开、统一 </w:t>
      </w:r>
      <w:r w:rsidR="00E23412" w:rsidRPr="00641C2E">
        <w:rPr>
          <w:rFonts w:ascii="仿宋" w:eastAsia="仿宋" w:hAnsi="仿宋" w:hint="eastAsia"/>
          <w:sz w:val="32"/>
          <w:szCs w:val="32"/>
        </w:rPr>
        <w:t xml:space="preserve"> </w:t>
      </w:r>
      <w:r w:rsidRPr="00641C2E">
        <w:rPr>
          <w:rFonts w:ascii="仿宋" w:eastAsia="仿宋" w:hAnsi="仿宋" w:hint="eastAsia"/>
          <w:sz w:val="32"/>
          <w:szCs w:val="32"/>
        </w:rPr>
        <w:t>档的“五统一”原则进行账务核算。村集体经济收入一律使用统一印制的“村级收入专业票据”，坚持民主理财、公开透明、群众监督的原则，建立健全财务公开制度。2018年，村集体经济收入</w:t>
      </w:r>
      <w:r w:rsidR="003626C6" w:rsidRPr="00641C2E">
        <w:rPr>
          <w:rFonts w:ascii="仿宋" w:eastAsia="仿宋" w:hAnsi="仿宋" w:hint="eastAsia"/>
          <w:sz w:val="32"/>
          <w:szCs w:val="32"/>
        </w:rPr>
        <w:t>0.36</w:t>
      </w:r>
      <w:r w:rsidRPr="00641C2E">
        <w:rPr>
          <w:rFonts w:ascii="仿宋" w:eastAsia="仿宋" w:hAnsi="仿宋" w:hint="eastAsia"/>
          <w:sz w:val="32"/>
          <w:szCs w:val="32"/>
        </w:rPr>
        <w:t>万元。</w:t>
      </w:r>
    </w:p>
    <w:p w:rsidR="003626C6" w:rsidRPr="00641C2E" w:rsidRDefault="003626C6" w:rsidP="001E6147">
      <w:pPr>
        <w:spacing w:line="560" w:lineRule="exact"/>
        <w:ind w:firstLineChars="200" w:firstLine="640"/>
        <w:rPr>
          <w:rFonts w:ascii="仿宋" w:eastAsia="仿宋" w:hAnsi="仿宋"/>
          <w:sz w:val="32"/>
          <w:szCs w:val="32"/>
        </w:rPr>
      </w:pPr>
      <w:r w:rsidRPr="00641C2E">
        <w:rPr>
          <w:rFonts w:ascii="仿宋" w:eastAsia="仿宋" w:hAnsi="仿宋" w:hint="eastAsia"/>
          <w:sz w:val="32"/>
          <w:szCs w:val="32"/>
        </w:rPr>
        <w:t>珠龙村</w:t>
      </w:r>
      <w:r w:rsidR="001E6147" w:rsidRPr="00641C2E">
        <w:rPr>
          <w:rFonts w:ascii="仿宋" w:eastAsia="仿宋" w:hAnsi="仿宋" w:hint="eastAsia"/>
          <w:sz w:val="32"/>
          <w:szCs w:val="32"/>
        </w:rPr>
        <w:t>有1个党总支，下辖</w:t>
      </w:r>
      <w:r w:rsidR="005C71CC" w:rsidRPr="00641C2E">
        <w:rPr>
          <w:rFonts w:ascii="仿宋" w:eastAsia="仿宋" w:hAnsi="仿宋" w:hint="eastAsia"/>
          <w:sz w:val="32"/>
          <w:szCs w:val="32"/>
        </w:rPr>
        <w:t>2个</w:t>
      </w:r>
      <w:r w:rsidR="001E6147" w:rsidRPr="00641C2E">
        <w:rPr>
          <w:rFonts w:ascii="仿宋" w:eastAsia="仿宋" w:hAnsi="仿宋" w:hint="eastAsia"/>
          <w:sz w:val="32"/>
          <w:szCs w:val="32"/>
        </w:rPr>
        <w:t>党支部</w:t>
      </w:r>
      <w:r w:rsidR="005C71CC" w:rsidRPr="00641C2E">
        <w:rPr>
          <w:rFonts w:ascii="仿宋" w:eastAsia="仿宋" w:hAnsi="仿宋" w:hint="eastAsia"/>
          <w:sz w:val="32"/>
          <w:szCs w:val="32"/>
        </w:rPr>
        <w:t>和8个党小组</w:t>
      </w:r>
      <w:r w:rsidR="001E6147" w:rsidRPr="00641C2E">
        <w:rPr>
          <w:rFonts w:ascii="仿宋" w:eastAsia="仿宋" w:hAnsi="仿宋" w:hint="eastAsia"/>
          <w:sz w:val="32"/>
          <w:szCs w:val="32"/>
        </w:rPr>
        <w:t>，共有党群文化活动室</w:t>
      </w:r>
      <w:r w:rsidRPr="00641C2E">
        <w:rPr>
          <w:rFonts w:ascii="仿宋" w:eastAsia="仿宋" w:hAnsi="仿宋" w:hint="eastAsia"/>
          <w:sz w:val="32"/>
          <w:szCs w:val="32"/>
        </w:rPr>
        <w:t>1座于村委会</w:t>
      </w:r>
      <w:r w:rsidR="001E6147" w:rsidRPr="00641C2E">
        <w:rPr>
          <w:rFonts w:ascii="仿宋" w:eastAsia="仿宋" w:hAnsi="仿宋" w:hint="eastAsia"/>
          <w:sz w:val="32"/>
          <w:szCs w:val="32"/>
        </w:rPr>
        <w:t>。全村党员</w:t>
      </w:r>
      <w:r w:rsidRPr="00641C2E">
        <w:rPr>
          <w:rFonts w:ascii="仿宋" w:eastAsia="仿宋" w:hAnsi="仿宋" w:hint="eastAsia"/>
          <w:sz w:val="32"/>
          <w:szCs w:val="32"/>
        </w:rPr>
        <w:t>74</w:t>
      </w:r>
      <w:r w:rsidR="001E6147" w:rsidRPr="00641C2E">
        <w:rPr>
          <w:rFonts w:ascii="仿宋" w:eastAsia="仿宋" w:hAnsi="仿宋" w:hint="eastAsia"/>
          <w:sz w:val="32"/>
          <w:szCs w:val="32"/>
        </w:rPr>
        <w:t>人（含预备党员</w:t>
      </w:r>
      <w:r w:rsidR="00D6279C" w:rsidRPr="00641C2E">
        <w:rPr>
          <w:rFonts w:ascii="仿宋" w:eastAsia="仿宋" w:hAnsi="仿宋" w:hint="eastAsia"/>
          <w:sz w:val="32"/>
          <w:szCs w:val="32"/>
        </w:rPr>
        <w:t>1</w:t>
      </w:r>
      <w:r w:rsidR="001E6147" w:rsidRPr="00641C2E">
        <w:rPr>
          <w:rFonts w:ascii="仿宋" w:eastAsia="仿宋" w:hAnsi="仿宋" w:hint="eastAsia"/>
          <w:sz w:val="32"/>
          <w:szCs w:val="32"/>
        </w:rPr>
        <w:t>人）。其中女党员</w:t>
      </w:r>
      <w:r w:rsidR="00D6279C" w:rsidRPr="00641C2E">
        <w:rPr>
          <w:rFonts w:ascii="仿宋" w:eastAsia="仿宋" w:hAnsi="仿宋" w:hint="eastAsia"/>
          <w:sz w:val="32"/>
          <w:szCs w:val="32"/>
        </w:rPr>
        <w:t>9</w:t>
      </w:r>
      <w:r w:rsidR="001E6147" w:rsidRPr="00641C2E">
        <w:rPr>
          <w:rFonts w:ascii="仿宋" w:eastAsia="仿宋" w:hAnsi="仿宋" w:hint="eastAsia"/>
          <w:sz w:val="32"/>
          <w:szCs w:val="32"/>
        </w:rPr>
        <w:t>人，占总数的</w:t>
      </w:r>
      <w:r w:rsidR="005C71CC" w:rsidRPr="00641C2E">
        <w:rPr>
          <w:rFonts w:ascii="仿宋" w:eastAsia="仿宋" w:hAnsi="仿宋" w:hint="eastAsia"/>
          <w:sz w:val="32"/>
          <w:szCs w:val="32"/>
        </w:rPr>
        <w:t>12</w:t>
      </w:r>
      <w:r w:rsidR="001E6147" w:rsidRPr="00641C2E">
        <w:rPr>
          <w:rFonts w:ascii="仿宋" w:eastAsia="仿宋" w:hAnsi="仿宋" w:hint="eastAsia"/>
          <w:sz w:val="32"/>
          <w:szCs w:val="32"/>
        </w:rPr>
        <w:t xml:space="preserve"> %</w:t>
      </w:r>
      <w:r w:rsidRPr="00641C2E">
        <w:rPr>
          <w:rFonts w:ascii="仿宋" w:eastAsia="仿宋" w:hAnsi="仿宋" w:hint="eastAsia"/>
          <w:sz w:val="32"/>
          <w:szCs w:val="32"/>
        </w:rPr>
        <w:t>。村支部书记周友江</w:t>
      </w:r>
      <w:r w:rsidR="001E6147" w:rsidRPr="00641C2E">
        <w:rPr>
          <w:rFonts w:ascii="仿宋" w:eastAsia="仿宋" w:hAnsi="仿宋" w:hint="eastAsia"/>
          <w:sz w:val="32"/>
          <w:szCs w:val="32"/>
        </w:rPr>
        <w:t>，男，</w:t>
      </w:r>
      <w:r w:rsidRPr="00641C2E">
        <w:rPr>
          <w:rFonts w:ascii="仿宋" w:eastAsia="仿宋" w:hAnsi="仿宋" w:hint="eastAsia"/>
          <w:sz w:val="32"/>
          <w:szCs w:val="32"/>
        </w:rPr>
        <w:t>54岁，大</w:t>
      </w:r>
      <w:r w:rsidR="001E6147" w:rsidRPr="00641C2E">
        <w:rPr>
          <w:rFonts w:ascii="仿宋" w:eastAsia="仿宋" w:hAnsi="仿宋" w:hint="eastAsia"/>
          <w:sz w:val="32"/>
          <w:szCs w:val="32"/>
        </w:rPr>
        <w:t>专文化，</w:t>
      </w:r>
      <w:r w:rsidRPr="00641C2E">
        <w:rPr>
          <w:rFonts w:ascii="仿宋" w:eastAsia="仿宋" w:hAnsi="仿宋" w:hint="eastAsia"/>
          <w:sz w:val="32"/>
          <w:szCs w:val="32"/>
        </w:rPr>
        <w:t>2018</w:t>
      </w:r>
      <w:r w:rsidR="001E6147" w:rsidRPr="00641C2E">
        <w:rPr>
          <w:rFonts w:ascii="仿宋" w:eastAsia="仿宋" w:hAnsi="仿宋" w:hint="eastAsia"/>
          <w:sz w:val="32"/>
          <w:szCs w:val="32"/>
        </w:rPr>
        <w:t>年</w:t>
      </w:r>
      <w:r w:rsidRPr="00641C2E">
        <w:rPr>
          <w:rFonts w:ascii="仿宋" w:eastAsia="仿宋" w:hAnsi="仿宋" w:hint="eastAsia"/>
          <w:sz w:val="32"/>
          <w:szCs w:val="32"/>
        </w:rPr>
        <w:t>7</w:t>
      </w:r>
      <w:r w:rsidR="001E6147" w:rsidRPr="00641C2E">
        <w:rPr>
          <w:rFonts w:ascii="仿宋" w:eastAsia="仿宋" w:hAnsi="仿宋" w:hint="eastAsia"/>
          <w:sz w:val="32"/>
          <w:szCs w:val="32"/>
        </w:rPr>
        <w:t>月30日任村支部书记</w:t>
      </w:r>
      <w:r w:rsidRPr="00641C2E">
        <w:rPr>
          <w:rFonts w:ascii="仿宋" w:eastAsia="仿宋" w:hAnsi="仿宋" w:hint="eastAsia"/>
          <w:sz w:val="32"/>
          <w:szCs w:val="32"/>
        </w:rPr>
        <w:t>。</w:t>
      </w:r>
    </w:p>
    <w:p w:rsidR="001E6147" w:rsidRPr="00641C2E" w:rsidRDefault="001E6147" w:rsidP="00641C2E">
      <w:pPr>
        <w:spacing w:line="560" w:lineRule="exact"/>
        <w:ind w:firstLineChars="200" w:firstLine="643"/>
        <w:rPr>
          <w:rFonts w:ascii="仿宋" w:eastAsia="仿宋" w:hAnsi="仿宋"/>
          <w:b/>
          <w:color w:val="FF6600"/>
          <w:sz w:val="32"/>
          <w:szCs w:val="32"/>
        </w:rPr>
      </w:pPr>
      <w:r w:rsidRPr="00641C2E">
        <w:rPr>
          <w:rFonts w:ascii="仿宋" w:eastAsia="仿宋" w:hAnsi="仿宋" w:hint="eastAsia"/>
          <w:b/>
          <w:sz w:val="32"/>
          <w:szCs w:val="32"/>
        </w:rPr>
        <w:lastRenderedPageBreak/>
        <w:t>二、</w:t>
      </w:r>
      <w:r w:rsidRPr="00641C2E">
        <w:rPr>
          <w:rFonts w:ascii="仿宋" w:eastAsia="仿宋" w:hAnsi="仿宋" w:hint="eastAsia"/>
          <w:sz w:val="32"/>
          <w:szCs w:val="32"/>
        </w:rPr>
        <w:t>目标任务</w:t>
      </w:r>
    </w:p>
    <w:p w:rsidR="001E6147" w:rsidRPr="00641C2E" w:rsidRDefault="00186E6E" w:rsidP="001E6147">
      <w:pPr>
        <w:spacing w:line="560" w:lineRule="exact"/>
        <w:ind w:firstLineChars="200" w:firstLine="640"/>
        <w:rPr>
          <w:rFonts w:ascii="仿宋" w:eastAsia="仿宋" w:hAnsi="仿宋"/>
          <w:sz w:val="32"/>
          <w:szCs w:val="32"/>
        </w:rPr>
      </w:pPr>
      <w:r w:rsidRPr="00641C2E">
        <w:rPr>
          <w:rFonts w:ascii="仿宋" w:eastAsia="仿宋" w:hAnsi="仿宋" w:hint="eastAsia"/>
          <w:sz w:val="32"/>
          <w:szCs w:val="32"/>
        </w:rPr>
        <w:t>珠龙</w:t>
      </w:r>
      <w:r w:rsidR="001E6147" w:rsidRPr="00641C2E">
        <w:rPr>
          <w:rFonts w:ascii="仿宋" w:eastAsia="仿宋" w:hAnsi="仿宋" w:hint="eastAsia"/>
          <w:sz w:val="32"/>
          <w:szCs w:val="32"/>
        </w:rPr>
        <w:t>村的资源禀赋，探索集体经济新的实现形式，2019年底，实现村级集体经济年收入达到</w:t>
      </w:r>
      <w:r w:rsidRPr="00641C2E">
        <w:rPr>
          <w:rFonts w:ascii="仿宋" w:eastAsia="仿宋" w:hAnsi="仿宋" w:hint="eastAsia"/>
          <w:sz w:val="32"/>
          <w:szCs w:val="32"/>
        </w:rPr>
        <w:t>5</w:t>
      </w:r>
      <w:r w:rsidR="001E6147" w:rsidRPr="00641C2E">
        <w:rPr>
          <w:rFonts w:ascii="仿宋" w:eastAsia="仿宋" w:hAnsi="仿宋" w:hint="eastAsia"/>
          <w:sz w:val="32"/>
          <w:szCs w:val="32"/>
        </w:rPr>
        <w:t>万元以上，2020年达到</w:t>
      </w:r>
      <w:r w:rsidR="002F7F32" w:rsidRPr="00641C2E">
        <w:rPr>
          <w:rFonts w:ascii="仿宋" w:eastAsia="仿宋" w:hAnsi="仿宋" w:hint="eastAsia"/>
          <w:sz w:val="32"/>
          <w:szCs w:val="32"/>
        </w:rPr>
        <w:t>10</w:t>
      </w:r>
      <w:r w:rsidR="001E6147" w:rsidRPr="00641C2E">
        <w:rPr>
          <w:rFonts w:ascii="仿宋" w:eastAsia="仿宋" w:hAnsi="仿宋" w:hint="eastAsia"/>
          <w:sz w:val="32"/>
          <w:szCs w:val="32"/>
        </w:rPr>
        <w:t>万元以上，2022年达到</w:t>
      </w:r>
      <w:r w:rsidR="002F7F32" w:rsidRPr="00641C2E">
        <w:rPr>
          <w:rFonts w:ascii="仿宋" w:eastAsia="仿宋" w:hAnsi="仿宋" w:hint="eastAsia"/>
          <w:sz w:val="32"/>
          <w:szCs w:val="32"/>
        </w:rPr>
        <w:t>15</w:t>
      </w:r>
      <w:r w:rsidR="001E6147" w:rsidRPr="00641C2E">
        <w:rPr>
          <w:rFonts w:ascii="仿宋" w:eastAsia="仿宋" w:hAnsi="仿宋" w:hint="eastAsia"/>
          <w:sz w:val="32"/>
          <w:szCs w:val="32"/>
        </w:rPr>
        <w:t>万元以上。能满足农村基层建设、服务和管理的支出需要。</w:t>
      </w:r>
    </w:p>
    <w:p w:rsidR="001E6147" w:rsidRPr="00641C2E" w:rsidRDefault="001E6147" w:rsidP="00641C2E">
      <w:pPr>
        <w:spacing w:line="560" w:lineRule="exact"/>
        <w:ind w:firstLineChars="200" w:firstLine="643"/>
        <w:rPr>
          <w:rFonts w:ascii="仿宋" w:eastAsia="仿宋" w:hAnsi="仿宋"/>
          <w:b/>
          <w:sz w:val="32"/>
          <w:szCs w:val="32"/>
        </w:rPr>
      </w:pPr>
      <w:r w:rsidRPr="00641C2E">
        <w:rPr>
          <w:rFonts w:ascii="仿宋" w:eastAsia="仿宋" w:hAnsi="仿宋" w:hint="eastAsia"/>
          <w:b/>
          <w:sz w:val="32"/>
          <w:szCs w:val="32"/>
        </w:rPr>
        <w:t>三、发展模式（项目计划）、建设内容及资金投入情况</w:t>
      </w:r>
    </w:p>
    <w:p w:rsidR="001E6147" w:rsidRPr="00641C2E" w:rsidRDefault="001E6147" w:rsidP="00641C2E">
      <w:pPr>
        <w:spacing w:line="560" w:lineRule="exact"/>
        <w:ind w:firstLineChars="200" w:firstLine="643"/>
        <w:rPr>
          <w:rFonts w:ascii="仿宋" w:eastAsia="仿宋" w:hAnsi="仿宋"/>
          <w:b/>
          <w:sz w:val="32"/>
          <w:szCs w:val="32"/>
        </w:rPr>
      </w:pPr>
      <w:r w:rsidRPr="00641C2E">
        <w:rPr>
          <w:rFonts w:ascii="仿宋" w:eastAsia="仿宋" w:hAnsi="仿宋" w:hint="eastAsia"/>
          <w:b/>
          <w:sz w:val="32"/>
          <w:szCs w:val="32"/>
        </w:rPr>
        <w:t>2019年项目计划</w:t>
      </w:r>
    </w:p>
    <w:p w:rsidR="001E6147" w:rsidRPr="00641C2E" w:rsidRDefault="001E6147" w:rsidP="001E6147">
      <w:pPr>
        <w:spacing w:line="560" w:lineRule="exact"/>
        <w:ind w:firstLineChars="200" w:firstLine="640"/>
        <w:rPr>
          <w:rFonts w:ascii="仿宋" w:eastAsia="仿宋" w:hAnsi="仿宋"/>
          <w:sz w:val="32"/>
          <w:szCs w:val="32"/>
        </w:rPr>
      </w:pPr>
      <w:r w:rsidRPr="00641C2E">
        <w:rPr>
          <w:rFonts w:ascii="仿宋" w:eastAsia="仿宋" w:hAnsi="仿宋" w:hint="eastAsia"/>
          <w:sz w:val="32"/>
          <w:szCs w:val="32"/>
        </w:rPr>
        <w:t>项目1</w:t>
      </w:r>
    </w:p>
    <w:p w:rsidR="001E6147" w:rsidRPr="00641C2E" w:rsidRDefault="001E6147" w:rsidP="001E6147">
      <w:pPr>
        <w:spacing w:line="560" w:lineRule="exact"/>
        <w:ind w:firstLineChars="200" w:firstLine="640"/>
        <w:rPr>
          <w:rFonts w:ascii="仿宋" w:eastAsia="仿宋" w:hAnsi="仿宋"/>
          <w:color w:val="000000"/>
          <w:sz w:val="32"/>
          <w:szCs w:val="32"/>
        </w:rPr>
      </w:pPr>
      <w:r w:rsidRPr="00641C2E">
        <w:rPr>
          <w:rFonts w:ascii="仿宋" w:eastAsia="仿宋" w:hAnsi="仿宋" w:hint="eastAsia"/>
          <w:sz w:val="32"/>
          <w:szCs w:val="32"/>
        </w:rPr>
        <w:t>项目名称：</w:t>
      </w:r>
      <w:r w:rsidR="007944E0" w:rsidRPr="00641C2E">
        <w:rPr>
          <w:rFonts w:ascii="仿宋" w:eastAsia="仿宋" w:hAnsi="仿宋" w:hint="eastAsia"/>
          <w:color w:val="000000"/>
          <w:sz w:val="32"/>
          <w:szCs w:val="32"/>
        </w:rPr>
        <w:t>村</w:t>
      </w:r>
      <w:r w:rsidR="00D6279C" w:rsidRPr="00641C2E">
        <w:rPr>
          <w:rFonts w:ascii="仿宋" w:eastAsia="仿宋" w:hAnsi="仿宋" w:hint="eastAsia"/>
          <w:color w:val="000000"/>
          <w:sz w:val="32"/>
          <w:szCs w:val="32"/>
        </w:rPr>
        <w:t>级门面房新建</w:t>
      </w:r>
    </w:p>
    <w:p w:rsidR="001E6147" w:rsidRPr="00641C2E" w:rsidRDefault="001E6147" w:rsidP="001E6147">
      <w:pPr>
        <w:spacing w:line="560" w:lineRule="exact"/>
        <w:ind w:firstLineChars="200" w:firstLine="640"/>
        <w:rPr>
          <w:rFonts w:ascii="仿宋" w:eastAsia="仿宋" w:hAnsi="仿宋"/>
          <w:color w:val="000000"/>
          <w:sz w:val="32"/>
          <w:szCs w:val="32"/>
        </w:rPr>
      </w:pPr>
      <w:r w:rsidRPr="00641C2E">
        <w:rPr>
          <w:rFonts w:ascii="仿宋" w:eastAsia="仿宋" w:hAnsi="仿宋" w:hint="eastAsia"/>
          <w:color w:val="000000"/>
          <w:sz w:val="32"/>
          <w:szCs w:val="32"/>
        </w:rPr>
        <w:t>项目建设内容：</w:t>
      </w:r>
      <w:r w:rsidR="002F7F32" w:rsidRPr="00641C2E">
        <w:rPr>
          <w:rFonts w:ascii="仿宋" w:eastAsia="仿宋" w:hAnsi="仿宋" w:hint="eastAsia"/>
          <w:color w:val="000000"/>
          <w:sz w:val="32"/>
          <w:szCs w:val="32"/>
        </w:rPr>
        <w:t>珠龙村结合美丽乡村项目在滁定路边原村部门面房重建两间门面房约200平方</w:t>
      </w:r>
      <w:r w:rsidRPr="00641C2E">
        <w:rPr>
          <w:rFonts w:ascii="仿宋" w:eastAsia="仿宋" w:hAnsi="仿宋" w:hint="eastAsia"/>
          <w:color w:val="000000"/>
          <w:sz w:val="32"/>
          <w:szCs w:val="32"/>
        </w:rPr>
        <w:t>外出租，取得集体经济收益。</w:t>
      </w:r>
    </w:p>
    <w:p w:rsidR="001E6147" w:rsidRPr="00641C2E" w:rsidRDefault="001E6147" w:rsidP="001E6147">
      <w:pPr>
        <w:spacing w:line="560" w:lineRule="exact"/>
        <w:ind w:firstLineChars="200" w:firstLine="640"/>
        <w:rPr>
          <w:rFonts w:ascii="仿宋" w:eastAsia="仿宋" w:hAnsi="仿宋"/>
          <w:sz w:val="32"/>
          <w:szCs w:val="32"/>
        </w:rPr>
      </w:pPr>
      <w:r w:rsidRPr="00641C2E">
        <w:rPr>
          <w:rFonts w:ascii="仿宋" w:eastAsia="仿宋" w:hAnsi="仿宋" w:hint="eastAsia"/>
          <w:color w:val="000000"/>
          <w:sz w:val="32"/>
          <w:szCs w:val="32"/>
        </w:rPr>
        <w:t>项目投资预算及资金来源：</w:t>
      </w:r>
      <w:r w:rsidRPr="00641C2E">
        <w:rPr>
          <w:rFonts w:ascii="仿宋" w:eastAsia="仿宋" w:hAnsi="仿宋" w:hint="eastAsia"/>
          <w:sz w:val="32"/>
          <w:szCs w:val="32"/>
        </w:rPr>
        <w:t>预计投资</w:t>
      </w:r>
      <w:r w:rsidR="00D94F61" w:rsidRPr="00641C2E">
        <w:rPr>
          <w:rFonts w:ascii="仿宋" w:eastAsia="仿宋" w:hAnsi="仿宋" w:hint="eastAsia"/>
          <w:sz w:val="32"/>
          <w:szCs w:val="32"/>
        </w:rPr>
        <w:t>4</w:t>
      </w:r>
      <w:r w:rsidRPr="00641C2E">
        <w:rPr>
          <w:rFonts w:ascii="仿宋" w:eastAsia="仿宋" w:hAnsi="仿宋" w:hint="eastAsia"/>
          <w:sz w:val="32"/>
          <w:szCs w:val="32"/>
        </w:rPr>
        <w:t>5</w:t>
      </w:r>
      <w:r w:rsidR="00D94F61" w:rsidRPr="00641C2E">
        <w:rPr>
          <w:rFonts w:ascii="仿宋" w:eastAsia="仿宋" w:hAnsi="仿宋" w:hint="eastAsia"/>
          <w:sz w:val="32"/>
          <w:szCs w:val="32"/>
        </w:rPr>
        <w:t>万元</w:t>
      </w:r>
      <w:r w:rsidRPr="00641C2E">
        <w:rPr>
          <w:rFonts w:ascii="仿宋" w:eastAsia="仿宋" w:hAnsi="仿宋" w:hint="eastAsia"/>
          <w:sz w:val="32"/>
          <w:szCs w:val="32"/>
        </w:rPr>
        <w:t>，区级财政扶持村级集体经济发展资金</w:t>
      </w:r>
      <w:r w:rsidR="00D94F61" w:rsidRPr="00641C2E">
        <w:rPr>
          <w:rFonts w:ascii="仿宋" w:eastAsia="仿宋" w:hAnsi="仿宋" w:hint="eastAsia"/>
          <w:sz w:val="32"/>
          <w:szCs w:val="32"/>
        </w:rPr>
        <w:t>5</w:t>
      </w:r>
      <w:r w:rsidRPr="00641C2E">
        <w:rPr>
          <w:rFonts w:ascii="仿宋" w:eastAsia="仿宋" w:hAnsi="仿宋" w:hint="eastAsia"/>
          <w:sz w:val="32"/>
          <w:szCs w:val="32"/>
        </w:rPr>
        <w:t>万元，村集体投资</w:t>
      </w:r>
      <w:r w:rsidR="00D94F61" w:rsidRPr="00641C2E">
        <w:rPr>
          <w:rFonts w:ascii="仿宋" w:eastAsia="仿宋" w:hAnsi="仿宋" w:hint="eastAsia"/>
          <w:sz w:val="32"/>
          <w:szCs w:val="32"/>
        </w:rPr>
        <w:t>40</w:t>
      </w:r>
      <w:r w:rsidRPr="00641C2E">
        <w:rPr>
          <w:rFonts w:ascii="仿宋" w:eastAsia="仿宋" w:hAnsi="仿宋" w:hint="eastAsia"/>
          <w:sz w:val="32"/>
          <w:szCs w:val="32"/>
        </w:rPr>
        <w:t>万元。</w:t>
      </w:r>
    </w:p>
    <w:p w:rsidR="001E6147" w:rsidRPr="00641C2E" w:rsidRDefault="001E6147" w:rsidP="001E6147">
      <w:pPr>
        <w:spacing w:line="560" w:lineRule="exact"/>
        <w:ind w:firstLineChars="200" w:firstLine="640"/>
        <w:rPr>
          <w:rFonts w:ascii="仿宋" w:eastAsia="仿宋" w:hAnsi="仿宋"/>
          <w:sz w:val="32"/>
          <w:szCs w:val="32"/>
        </w:rPr>
      </w:pPr>
      <w:r w:rsidRPr="00641C2E">
        <w:rPr>
          <w:rFonts w:ascii="仿宋" w:eastAsia="仿宋" w:hAnsi="仿宋" w:hint="eastAsia"/>
          <w:sz w:val="32"/>
          <w:szCs w:val="32"/>
        </w:rPr>
        <w:t>预期收益：预计2019年收入</w:t>
      </w:r>
      <w:r w:rsidR="00D94F61" w:rsidRPr="00641C2E">
        <w:rPr>
          <w:rFonts w:ascii="仿宋" w:eastAsia="仿宋" w:hAnsi="仿宋" w:hint="eastAsia"/>
          <w:sz w:val="32"/>
          <w:szCs w:val="32"/>
        </w:rPr>
        <w:t>2</w:t>
      </w:r>
      <w:r w:rsidRPr="00641C2E">
        <w:rPr>
          <w:rFonts w:ascii="仿宋" w:eastAsia="仿宋" w:hAnsi="仿宋" w:hint="eastAsia"/>
          <w:sz w:val="32"/>
          <w:szCs w:val="32"/>
        </w:rPr>
        <w:t>万元，2020-2022年，每年收入</w:t>
      </w:r>
      <w:r w:rsidR="00D94F61" w:rsidRPr="00641C2E">
        <w:rPr>
          <w:rFonts w:ascii="仿宋" w:eastAsia="仿宋" w:hAnsi="仿宋" w:hint="eastAsia"/>
          <w:sz w:val="32"/>
          <w:szCs w:val="32"/>
        </w:rPr>
        <w:t>3</w:t>
      </w:r>
      <w:r w:rsidRPr="00641C2E">
        <w:rPr>
          <w:rFonts w:ascii="仿宋" w:eastAsia="仿宋" w:hAnsi="仿宋" w:hint="eastAsia"/>
          <w:sz w:val="32"/>
          <w:szCs w:val="32"/>
        </w:rPr>
        <w:t>万元。</w:t>
      </w:r>
    </w:p>
    <w:p w:rsidR="001E6147" w:rsidRPr="00641C2E" w:rsidRDefault="001E6147" w:rsidP="001E6147">
      <w:pPr>
        <w:spacing w:line="560" w:lineRule="exact"/>
        <w:ind w:firstLineChars="200" w:firstLine="640"/>
        <w:rPr>
          <w:rFonts w:ascii="仿宋" w:eastAsia="仿宋" w:hAnsi="仿宋"/>
          <w:sz w:val="32"/>
          <w:szCs w:val="32"/>
        </w:rPr>
      </w:pPr>
      <w:r w:rsidRPr="00641C2E">
        <w:rPr>
          <w:rFonts w:ascii="仿宋" w:eastAsia="仿宋" w:hAnsi="仿宋" w:hint="eastAsia"/>
          <w:sz w:val="32"/>
          <w:szCs w:val="32"/>
        </w:rPr>
        <w:t>项目</w:t>
      </w:r>
      <w:r w:rsidR="00D94F61" w:rsidRPr="00641C2E">
        <w:rPr>
          <w:rFonts w:ascii="仿宋" w:eastAsia="仿宋" w:hAnsi="仿宋" w:hint="eastAsia"/>
          <w:sz w:val="32"/>
          <w:szCs w:val="32"/>
        </w:rPr>
        <w:t>2</w:t>
      </w:r>
    </w:p>
    <w:p w:rsidR="001E6147" w:rsidRPr="00641C2E" w:rsidRDefault="001E6147" w:rsidP="001E6147">
      <w:pPr>
        <w:spacing w:line="560" w:lineRule="exact"/>
        <w:ind w:firstLineChars="200" w:firstLine="640"/>
        <w:rPr>
          <w:rFonts w:ascii="仿宋" w:eastAsia="仿宋" w:hAnsi="仿宋"/>
          <w:color w:val="000000"/>
          <w:sz w:val="32"/>
          <w:szCs w:val="32"/>
        </w:rPr>
      </w:pPr>
      <w:r w:rsidRPr="00641C2E">
        <w:rPr>
          <w:rFonts w:ascii="仿宋" w:eastAsia="仿宋" w:hAnsi="仿宋" w:hint="eastAsia"/>
          <w:sz w:val="32"/>
          <w:szCs w:val="32"/>
        </w:rPr>
        <w:t>项目名称：</w:t>
      </w:r>
      <w:r w:rsidR="00D94F61" w:rsidRPr="00641C2E">
        <w:rPr>
          <w:rFonts w:ascii="仿宋" w:eastAsia="仿宋" w:hAnsi="仿宋" w:hint="eastAsia"/>
          <w:color w:val="000000"/>
          <w:sz w:val="32"/>
          <w:szCs w:val="32"/>
        </w:rPr>
        <w:t>军民桥水面</w:t>
      </w:r>
    </w:p>
    <w:p w:rsidR="001E6147" w:rsidRPr="00641C2E" w:rsidRDefault="001E6147" w:rsidP="001E6147">
      <w:pPr>
        <w:spacing w:line="560" w:lineRule="exact"/>
        <w:ind w:firstLineChars="200" w:firstLine="640"/>
        <w:rPr>
          <w:rFonts w:ascii="仿宋" w:eastAsia="仿宋" w:hAnsi="仿宋"/>
          <w:color w:val="000000"/>
          <w:sz w:val="32"/>
          <w:szCs w:val="32"/>
        </w:rPr>
      </w:pPr>
      <w:r w:rsidRPr="00641C2E">
        <w:rPr>
          <w:rFonts w:ascii="仿宋" w:eastAsia="仿宋" w:hAnsi="仿宋" w:hint="eastAsia"/>
          <w:color w:val="000000"/>
          <w:sz w:val="32"/>
          <w:szCs w:val="32"/>
        </w:rPr>
        <w:t>项目建设内容：</w:t>
      </w:r>
      <w:r w:rsidR="00D94F61" w:rsidRPr="00641C2E">
        <w:rPr>
          <w:rFonts w:ascii="仿宋" w:eastAsia="仿宋" w:hAnsi="仿宋" w:hint="eastAsia"/>
          <w:color w:val="000000"/>
          <w:sz w:val="32"/>
          <w:szCs w:val="32"/>
        </w:rPr>
        <w:t>将</w:t>
      </w:r>
      <w:r w:rsidR="00FF4CAC">
        <w:rPr>
          <w:rFonts w:ascii="仿宋" w:eastAsia="仿宋" w:hAnsi="仿宋" w:hint="eastAsia"/>
          <w:color w:val="000000"/>
          <w:sz w:val="32"/>
          <w:szCs w:val="32"/>
        </w:rPr>
        <w:t>到期</w:t>
      </w:r>
      <w:r w:rsidR="00D94F61" w:rsidRPr="00641C2E">
        <w:rPr>
          <w:rFonts w:ascii="仿宋" w:eastAsia="仿宋" w:hAnsi="仿宋" w:hint="eastAsia"/>
          <w:color w:val="000000"/>
          <w:sz w:val="32"/>
          <w:szCs w:val="32"/>
        </w:rPr>
        <w:t>军民桥水面对外发包</w:t>
      </w:r>
    </w:p>
    <w:p w:rsidR="001E6147" w:rsidRPr="00641C2E" w:rsidRDefault="001E6147" w:rsidP="001E6147">
      <w:pPr>
        <w:spacing w:line="560" w:lineRule="exact"/>
        <w:ind w:firstLineChars="200" w:firstLine="640"/>
        <w:rPr>
          <w:rFonts w:ascii="仿宋" w:eastAsia="仿宋" w:hAnsi="仿宋"/>
          <w:sz w:val="32"/>
          <w:szCs w:val="32"/>
        </w:rPr>
      </w:pPr>
      <w:r w:rsidRPr="00641C2E">
        <w:rPr>
          <w:rFonts w:ascii="仿宋" w:eastAsia="仿宋" w:hAnsi="仿宋" w:hint="eastAsia"/>
          <w:sz w:val="32"/>
          <w:szCs w:val="32"/>
        </w:rPr>
        <w:t>预期收益：预计2019年收入</w:t>
      </w:r>
      <w:r w:rsidR="00D94F61" w:rsidRPr="00641C2E">
        <w:rPr>
          <w:rFonts w:ascii="仿宋" w:eastAsia="仿宋" w:hAnsi="仿宋" w:hint="eastAsia"/>
          <w:sz w:val="32"/>
          <w:szCs w:val="32"/>
        </w:rPr>
        <w:t>2</w:t>
      </w:r>
      <w:r w:rsidRPr="00641C2E">
        <w:rPr>
          <w:rFonts w:ascii="仿宋" w:eastAsia="仿宋" w:hAnsi="仿宋" w:hint="eastAsia"/>
          <w:sz w:val="32"/>
          <w:szCs w:val="32"/>
        </w:rPr>
        <w:t>万元，2020-2022年，每年收入</w:t>
      </w:r>
      <w:r w:rsidR="00D94F61" w:rsidRPr="00641C2E">
        <w:rPr>
          <w:rFonts w:ascii="仿宋" w:eastAsia="仿宋" w:hAnsi="仿宋" w:hint="eastAsia"/>
          <w:sz w:val="32"/>
          <w:szCs w:val="32"/>
        </w:rPr>
        <w:t>2</w:t>
      </w:r>
      <w:r w:rsidRPr="00641C2E">
        <w:rPr>
          <w:rFonts w:ascii="仿宋" w:eastAsia="仿宋" w:hAnsi="仿宋" w:hint="eastAsia"/>
          <w:sz w:val="32"/>
          <w:szCs w:val="32"/>
        </w:rPr>
        <w:t>万元。</w:t>
      </w:r>
    </w:p>
    <w:p w:rsidR="001E6147" w:rsidRPr="00641C2E" w:rsidRDefault="001E6147" w:rsidP="00641C2E">
      <w:pPr>
        <w:spacing w:line="560" w:lineRule="exact"/>
        <w:ind w:firstLineChars="200" w:firstLine="643"/>
        <w:rPr>
          <w:rFonts w:ascii="仿宋" w:eastAsia="仿宋" w:hAnsi="仿宋"/>
          <w:b/>
          <w:sz w:val="32"/>
          <w:szCs w:val="32"/>
        </w:rPr>
      </w:pPr>
      <w:r w:rsidRPr="00641C2E">
        <w:rPr>
          <w:rFonts w:ascii="仿宋" w:eastAsia="仿宋" w:hAnsi="仿宋" w:hint="eastAsia"/>
          <w:b/>
          <w:sz w:val="32"/>
          <w:szCs w:val="32"/>
        </w:rPr>
        <w:t>2020年项目计划：</w:t>
      </w:r>
    </w:p>
    <w:p w:rsidR="00D94F61" w:rsidRPr="00641C2E" w:rsidRDefault="00D94F61" w:rsidP="00D94F61">
      <w:pPr>
        <w:spacing w:line="560" w:lineRule="exact"/>
        <w:ind w:firstLineChars="200" w:firstLine="640"/>
        <w:rPr>
          <w:rFonts w:ascii="仿宋" w:eastAsia="仿宋" w:hAnsi="仿宋"/>
          <w:color w:val="000000"/>
          <w:sz w:val="32"/>
          <w:szCs w:val="32"/>
        </w:rPr>
      </w:pPr>
      <w:r w:rsidRPr="00641C2E">
        <w:rPr>
          <w:rFonts w:ascii="仿宋" w:eastAsia="仿宋" w:hAnsi="仿宋" w:hint="eastAsia"/>
          <w:sz w:val="32"/>
          <w:szCs w:val="32"/>
        </w:rPr>
        <w:t>项目名称：</w:t>
      </w:r>
      <w:r w:rsidRPr="00641C2E">
        <w:rPr>
          <w:rFonts w:ascii="仿宋" w:eastAsia="仿宋" w:hAnsi="仿宋" w:hint="eastAsia"/>
          <w:color w:val="000000"/>
          <w:sz w:val="32"/>
          <w:szCs w:val="32"/>
        </w:rPr>
        <w:t>光伏电站扩建项目</w:t>
      </w:r>
    </w:p>
    <w:p w:rsidR="00D94F61" w:rsidRPr="00641C2E" w:rsidRDefault="00D94F61" w:rsidP="00D94F61">
      <w:pPr>
        <w:spacing w:line="560" w:lineRule="exact"/>
        <w:ind w:firstLineChars="200" w:firstLine="640"/>
        <w:rPr>
          <w:rFonts w:ascii="仿宋" w:eastAsia="仿宋" w:hAnsi="仿宋"/>
          <w:color w:val="000000"/>
          <w:sz w:val="32"/>
          <w:szCs w:val="32"/>
        </w:rPr>
      </w:pPr>
      <w:r w:rsidRPr="00641C2E">
        <w:rPr>
          <w:rFonts w:ascii="仿宋" w:eastAsia="仿宋" w:hAnsi="仿宋" w:hint="eastAsia"/>
          <w:color w:val="000000"/>
          <w:sz w:val="32"/>
          <w:szCs w:val="32"/>
        </w:rPr>
        <w:lastRenderedPageBreak/>
        <w:t>项目建设内容：将原光伏电站60kw扩建规模为90kw。</w:t>
      </w:r>
    </w:p>
    <w:p w:rsidR="00D94F61" w:rsidRPr="00641C2E" w:rsidRDefault="00D94F61" w:rsidP="00D94F61">
      <w:pPr>
        <w:spacing w:line="560" w:lineRule="exact"/>
        <w:ind w:firstLineChars="200" w:firstLine="640"/>
        <w:rPr>
          <w:rFonts w:ascii="仿宋" w:eastAsia="仿宋" w:hAnsi="仿宋"/>
          <w:sz w:val="32"/>
          <w:szCs w:val="32"/>
        </w:rPr>
      </w:pPr>
      <w:r w:rsidRPr="00641C2E">
        <w:rPr>
          <w:rFonts w:ascii="仿宋" w:eastAsia="仿宋" w:hAnsi="仿宋" w:hint="eastAsia"/>
          <w:color w:val="000000"/>
          <w:sz w:val="32"/>
          <w:szCs w:val="32"/>
        </w:rPr>
        <w:t>项目投资预算及资金来源：</w:t>
      </w:r>
      <w:r w:rsidRPr="00641C2E">
        <w:rPr>
          <w:rFonts w:ascii="仿宋" w:eastAsia="仿宋" w:hAnsi="仿宋" w:hint="eastAsia"/>
          <w:sz w:val="32"/>
          <w:szCs w:val="32"/>
        </w:rPr>
        <w:t>预计投资20万元，村集体投资10万元，上级补助10万元。。</w:t>
      </w:r>
    </w:p>
    <w:p w:rsidR="00D94F61" w:rsidRPr="00641C2E" w:rsidRDefault="00D94F61" w:rsidP="00D94F61">
      <w:pPr>
        <w:spacing w:line="560" w:lineRule="exact"/>
        <w:ind w:firstLineChars="200" w:firstLine="640"/>
        <w:rPr>
          <w:rFonts w:ascii="仿宋" w:eastAsia="仿宋" w:hAnsi="仿宋"/>
          <w:sz w:val="32"/>
          <w:szCs w:val="32"/>
        </w:rPr>
      </w:pPr>
      <w:r w:rsidRPr="00641C2E">
        <w:rPr>
          <w:rFonts w:ascii="仿宋" w:eastAsia="仿宋" w:hAnsi="仿宋" w:hint="eastAsia"/>
          <w:sz w:val="32"/>
          <w:szCs w:val="32"/>
        </w:rPr>
        <w:t>预期收益：预计2020年收入4万元，2020-2022年，每年收入5万元。</w:t>
      </w:r>
    </w:p>
    <w:p w:rsidR="001E6147" w:rsidRPr="00641C2E" w:rsidRDefault="001E6147" w:rsidP="00641C2E">
      <w:pPr>
        <w:spacing w:line="560" w:lineRule="exact"/>
        <w:ind w:firstLineChars="200" w:firstLine="643"/>
        <w:rPr>
          <w:rFonts w:ascii="仿宋" w:eastAsia="仿宋" w:hAnsi="仿宋"/>
          <w:b/>
          <w:sz w:val="32"/>
          <w:szCs w:val="32"/>
        </w:rPr>
      </w:pPr>
      <w:r w:rsidRPr="00641C2E">
        <w:rPr>
          <w:rFonts w:ascii="仿宋" w:eastAsia="仿宋" w:hAnsi="仿宋" w:hint="eastAsia"/>
          <w:b/>
          <w:sz w:val="32"/>
          <w:szCs w:val="32"/>
        </w:rPr>
        <w:t>四、经营收益分配机制</w:t>
      </w:r>
    </w:p>
    <w:p w:rsidR="001E6147" w:rsidRPr="00641C2E" w:rsidRDefault="001E6147" w:rsidP="001E6147">
      <w:pPr>
        <w:spacing w:line="560" w:lineRule="exact"/>
        <w:ind w:firstLineChars="200" w:firstLine="640"/>
        <w:rPr>
          <w:rFonts w:ascii="仿宋" w:eastAsia="仿宋" w:hAnsi="仿宋"/>
          <w:sz w:val="32"/>
          <w:szCs w:val="32"/>
        </w:rPr>
      </w:pPr>
      <w:r w:rsidRPr="00641C2E">
        <w:rPr>
          <w:rFonts w:ascii="仿宋" w:eastAsia="仿宋" w:hAnsi="仿宋" w:hint="eastAsia"/>
          <w:sz w:val="32"/>
          <w:szCs w:val="32"/>
        </w:rPr>
        <w:t>1、村集体自营项目收入和出租发包资源资产收入分配：在确立净收入的基础上，提取40%公积公益金、管理费和必要的风险金，主要用于村集体经济再发展，剩下60%的净收入进行集体组织成员分配，优先分配给扶贫户。</w:t>
      </w:r>
    </w:p>
    <w:p w:rsidR="001E6147" w:rsidRPr="00641C2E" w:rsidRDefault="001E6147" w:rsidP="001E6147">
      <w:pPr>
        <w:spacing w:line="560" w:lineRule="exact"/>
        <w:ind w:firstLineChars="200" w:firstLine="640"/>
        <w:rPr>
          <w:rFonts w:ascii="仿宋" w:eastAsia="仿宋" w:hAnsi="仿宋"/>
          <w:sz w:val="32"/>
          <w:szCs w:val="32"/>
        </w:rPr>
      </w:pPr>
      <w:r w:rsidRPr="00641C2E">
        <w:rPr>
          <w:rFonts w:ascii="仿宋" w:eastAsia="仿宋" w:hAnsi="仿宋" w:hint="eastAsia"/>
          <w:sz w:val="32"/>
          <w:szCs w:val="32"/>
        </w:rPr>
        <w:t>2、村集体入股收入分配：按照入股协议，收到分红收益后，提取40%公积公益金、管理费和必要的风险金，主要用于村集体经济再发展，剩下60%的净收入进行集体组织成员分配，优先分配给扶贫户。</w:t>
      </w:r>
    </w:p>
    <w:p w:rsidR="001E6147" w:rsidRPr="00641C2E" w:rsidRDefault="001E6147" w:rsidP="001E6147">
      <w:pPr>
        <w:spacing w:line="560" w:lineRule="exact"/>
        <w:ind w:firstLineChars="200" w:firstLine="640"/>
        <w:rPr>
          <w:rFonts w:ascii="仿宋" w:eastAsia="仿宋" w:hAnsi="仿宋"/>
          <w:sz w:val="32"/>
          <w:szCs w:val="32"/>
        </w:rPr>
      </w:pPr>
      <w:r w:rsidRPr="00641C2E">
        <w:rPr>
          <w:rFonts w:ascii="仿宋" w:eastAsia="仿宋" w:hAnsi="仿宋" w:hint="eastAsia"/>
          <w:sz w:val="32"/>
          <w:szCs w:val="32"/>
        </w:rPr>
        <w:t>村集体年增加收入10</w:t>
      </w:r>
      <w:r w:rsidR="00387044" w:rsidRPr="00641C2E">
        <w:rPr>
          <w:rFonts w:ascii="仿宋" w:eastAsia="仿宋" w:hAnsi="仿宋" w:hint="eastAsia"/>
          <w:sz w:val="32"/>
          <w:szCs w:val="32"/>
        </w:rPr>
        <w:t>万元以上，根据区文件精神，对</w:t>
      </w:r>
      <w:r w:rsidRPr="00641C2E">
        <w:rPr>
          <w:rFonts w:ascii="仿宋" w:eastAsia="仿宋" w:hAnsi="仿宋" w:hint="eastAsia"/>
          <w:sz w:val="32"/>
          <w:szCs w:val="32"/>
        </w:rPr>
        <w:t>村干部做出重大经济贡献给予一定的奖励。</w:t>
      </w:r>
    </w:p>
    <w:p w:rsidR="001E6147" w:rsidRPr="00641C2E" w:rsidRDefault="001E6147" w:rsidP="00641C2E">
      <w:pPr>
        <w:spacing w:line="560" w:lineRule="exact"/>
        <w:ind w:firstLineChars="200" w:firstLine="643"/>
        <w:rPr>
          <w:rFonts w:ascii="仿宋" w:eastAsia="仿宋" w:hAnsi="仿宋"/>
          <w:sz w:val="32"/>
          <w:szCs w:val="32"/>
        </w:rPr>
      </w:pPr>
      <w:r w:rsidRPr="00641C2E">
        <w:rPr>
          <w:rFonts w:ascii="仿宋" w:eastAsia="仿宋" w:hAnsi="仿宋" w:hint="eastAsia"/>
          <w:b/>
          <w:sz w:val="32"/>
          <w:szCs w:val="32"/>
        </w:rPr>
        <w:t>五、村集体成员对项目发展意愿</w:t>
      </w:r>
    </w:p>
    <w:p w:rsidR="001E6147" w:rsidRPr="00641C2E" w:rsidRDefault="001E6147" w:rsidP="001E6147">
      <w:pPr>
        <w:spacing w:line="560" w:lineRule="exact"/>
        <w:ind w:firstLineChars="200" w:firstLine="640"/>
        <w:rPr>
          <w:rFonts w:ascii="仿宋" w:eastAsia="仿宋" w:hAnsi="仿宋"/>
          <w:sz w:val="32"/>
          <w:szCs w:val="32"/>
        </w:rPr>
      </w:pPr>
      <w:r w:rsidRPr="00641C2E">
        <w:rPr>
          <w:rFonts w:ascii="仿宋" w:eastAsia="仿宋" w:hAnsi="仿宋" w:hint="eastAsia"/>
          <w:sz w:val="32"/>
          <w:szCs w:val="32"/>
        </w:rPr>
        <w:t>一是村两委、党员群众对项目实施意愿强烈，经召开党员、村民代表会，与会人员积极讨论，均一致赞同项目发展。</w:t>
      </w:r>
    </w:p>
    <w:p w:rsidR="001E6147" w:rsidRPr="00641C2E" w:rsidRDefault="001E6147" w:rsidP="001E6147">
      <w:pPr>
        <w:spacing w:line="560" w:lineRule="exact"/>
        <w:ind w:firstLineChars="200" w:firstLine="640"/>
        <w:rPr>
          <w:rFonts w:ascii="仿宋" w:eastAsia="仿宋" w:hAnsi="仿宋"/>
          <w:sz w:val="32"/>
          <w:szCs w:val="32"/>
        </w:rPr>
      </w:pPr>
      <w:r w:rsidRPr="00641C2E">
        <w:rPr>
          <w:rFonts w:ascii="仿宋" w:eastAsia="仿宋" w:hAnsi="仿宋" w:hint="eastAsia"/>
          <w:sz w:val="32"/>
          <w:szCs w:val="32"/>
        </w:rPr>
        <w:t>二是有一定的工作基础。村党组织和村民委员会主要负责人政治素质过硬，村级组织凝聚力、战斗力强，村集体成员对发展村集体经济有积极性。</w:t>
      </w:r>
    </w:p>
    <w:sectPr w:rsidR="001E6147" w:rsidRPr="00641C2E" w:rsidSect="00A96BC7">
      <w:footerReference w:type="even" r:id="rId6"/>
      <w:footerReference w:type="default" r:id="rId7"/>
      <w:pgSz w:w="11906" w:h="16838"/>
      <w:pgMar w:top="2098" w:right="1474" w:bottom="1928" w:left="1588" w:header="851" w:footer="1418" w:gutter="0"/>
      <w:cols w:space="72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97EB4" w:rsidRDefault="00997EB4" w:rsidP="00B33EB5">
      <w:r>
        <w:separator/>
      </w:r>
    </w:p>
  </w:endnote>
  <w:endnote w:type="continuationSeparator" w:id="1">
    <w:p w:rsidR="00997EB4" w:rsidRDefault="00997EB4" w:rsidP="00B33EB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Arial Unicode MS"/>
    <w:charset w:val="86"/>
    <w:family w:val="modern"/>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0F31" w:rsidRDefault="00320710">
    <w:pPr>
      <w:pStyle w:val="a4"/>
      <w:framePr w:wrap="around" w:vAnchor="text" w:hAnchor="margin" w:xAlign="outside" w:y="1"/>
      <w:rPr>
        <w:rStyle w:val="a3"/>
      </w:rPr>
    </w:pPr>
    <w:r>
      <w:fldChar w:fldCharType="begin"/>
    </w:r>
    <w:r w:rsidR="005C71CC">
      <w:rPr>
        <w:rStyle w:val="a3"/>
      </w:rPr>
      <w:instrText xml:space="preserve">PAGE  </w:instrText>
    </w:r>
    <w:r>
      <w:fldChar w:fldCharType="end"/>
    </w:r>
  </w:p>
  <w:p w:rsidR="00650F31" w:rsidRDefault="00997EB4">
    <w:pPr>
      <w:pStyle w:val="a4"/>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0F31" w:rsidRDefault="00320710">
    <w:pPr>
      <w:pStyle w:val="a4"/>
      <w:framePr w:wrap="around" w:vAnchor="text" w:hAnchor="margin" w:xAlign="outside" w:y="1"/>
      <w:ind w:leftChars="100" w:left="210" w:rightChars="100" w:right="210"/>
      <w:rPr>
        <w:rStyle w:val="a3"/>
        <w:rFonts w:ascii="宋体" w:hAnsi="宋体"/>
        <w:sz w:val="28"/>
        <w:szCs w:val="28"/>
      </w:rPr>
    </w:pPr>
    <w:r>
      <w:rPr>
        <w:rFonts w:ascii="宋体" w:hAnsi="宋体"/>
        <w:sz w:val="28"/>
        <w:szCs w:val="28"/>
      </w:rPr>
      <w:fldChar w:fldCharType="begin"/>
    </w:r>
    <w:r w:rsidR="005C71CC">
      <w:rPr>
        <w:rStyle w:val="a3"/>
        <w:rFonts w:ascii="宋体" w:hAnsi="宋体"/>
        <w:sz w:val="28"/>
        <w:szCs w:val="28"/>
      </w:rPr>
      <w:instrText xml:space="preserve">PAGE  </w:instrText>
    </w:r>
    <w:r>
      <w:rPr>
        <w:rFonts w:ascii="宋体" w:hAnsi="宋体"/>
        <w:sz w:val="28"/>
        <w:szCs w:val="28"/>
      </w:rPr>
      <w:fldChar w:fldCharType="separate"/>
    </w:r>
    <w:r w:rsidR="00FF4CAC">
      <w:rPr>
        <w:rStyle w:val="a3"/>
        <w:rFonts w:ascii="宋体" w:hAnsi="宋体"/>
        <w:noProof/>
        <w:sz w:val="28"/>
        <w:szCs w:val="28"/>
      </w:rPr>
      <w:t>3</w:t>
    </w:r>
    <w:r>
      <w:rPr>
        <w:rFonts w:ascii="宋体" w:hAnsi="宋体"/>
        <w:sz w:val="28"/>
        <w:szCs w:val="28"/>
      </w:rPr>
      <w:fldChar w:fldCharType="end"/>
    </w:r>
  </w:p>
  <w:p w:rsidR="00650F31" w:rsidRDefault="00997EB4">
    <w:pPr>
      <w:pStyle w:val="a4"/>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97EB4" w:rsidRDefault="00997EB4" w:rsidP="00B33EB5">
      <w:r>
        <w:separator/>
      </w:r>
    </w:p>
  </w:footnote>
  <w:footnote w:type="continuationSeparator" w:id="1">
    <w:p w:rsidR="00997EB4" w:rsidRDefault="00997EB4" w:rsidP="00B33EB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E6147"/>
    <w:rsid w:val="00186E6E"/>
    <w:rsid w:val="001A6E21"/>
    <w:rsid w:val="001E6147"/>
    <w:rsid w:val="002F7F32"/>
    <w:rsid w:val="00320710"/>
    <w:rsid w:val="00360FD3"/>
    <w:rsid w:val="003626C6"/>
    <w:rsid w:val="00387044"/>
    <w:rsid w:val="005C71CC"/>
    <w:rsid w:val="00641C2E"/>
    <w:rsid w:val="00752732"/>
    <w:rsid w:val="007944E0"/>
    <w:rsid w:val="00997EB4"/>
    <w:rsid w:val="00B33EB5"/>
    <w:rsid w:val="00D6279C"/>
    <w:rsid w:val="00D94F61"/>
    <w:rsid w:val="00DF517F"/>
    <w:rsid w:val="00E23412"/>
    <w:rsid w:val="00E41C75"/>
    <w:rsid w:val="00E42D55"/>
    <w:rsid w:val="00F6004F"/>
    <w:rsid w:val="00FF4CA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6147"/>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1E6147"/>
  </w:style>
  <w:style w:type="character" w:customStyle="1" w:styleId="Char">
    <w:name w:val="页脚 Char"/>
    <w:basedOn w:val="a0"/>
    <w:link w:val="a4"/>
    <w:uiPriority w:val="99"/>
    <w:rsid w:val="001E6147"/>
    <w:rPr>
      <w:sz w:val="18"/>
      <w:szCs w:val="18"/>
    </w:rPr>
  </w:style>
  <w:style w:type="paragraph" w:styleId="a4">
    <w:name w:val="footer"/>
    <w:basedOn w:val="a"/>
    <w:link w:val="Char"/>
    <w:uiPriority w:val="99"/>
    <w:unhideWhenUsed/>
    <w:rsid w:val="001E614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1">
    <w:name w:val="页脚 Char1"/>
    <w:basedOn w:val="a0"/>
    <w:link w:val="a4"/>
    <w:uiPriority w:val="99"/>
    <w:semiHidden/>
    <w:rsid w:val="001E6147"/>
    <w:rPr>
      <w:rFonts w:ascii="Calibri" w:eastAsia="宋体" w:hAnsi="Calibri" w:cs="Times New Roman"/>
      <w:sz w:val="18"/>
      <w:szCs w:val="18"/>
    </w:rPr>
  </w:style>
  <w:style w:type="paragraph" w:styleId="a5">
    <w:name w:val="header"/>
    <w:basedOn w:val="a"/>
    <w:link w:val="Char0"/>
    <w:uiPriority w:val="99"/>
    <w:semiHidden/>
    <w:unhideWhenUsed/>
    <w:rsid w:val="001A6E2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semiHidden/>
    <w:rsid w:val="001A6E21"/>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134</TotalTime>
  <Pages>3</Pages>
  <Words>212</Words>
  <Characters>1213</Characters>
  <Application>Microsoft Office Word</Application>
  <DocSecurity>0</DocSecurity>
  <Lines>10</Lines>
  <Paragraphs>2</Paragraphs>
  <ScaleCrop>false</ScaleCrop>
  <Company>微软中国</Company>
  <LinksUpToDate>false</LinksUpToDate>
  <CharactersWithSpaces>1423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15</cp:revision>
  <dcterms:created xsi:type="dcterms:W3CDTF">2019-04-01T06:48:00Z</dcterms:created>
  <dcterms:modified xsi:type="dcterms:W3CDTF">2019-04-02T01:35:00Z</dcterms:modified>
</cp:coreProperties>
</file>